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bookmarkStart w:id="0" w:name="_GoBack"/>
      <w:bookmarkEnd w:id="0"/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Obrazac prijave opunomoćenika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opunomoćenika dioničara društva 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 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broj dionica dioničara 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7E47B6" w:rsidRPr="00937EFC" w:rsidRDefault="000143D5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>(dalje u tekstu Dioničar</w:t>
      </w:r>
      <w:r w:rsidR="00281256"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)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prijavljujem svoje sudjelovanje na Glavnoj skupštini društva VALAMAR RIVIERA  dioničko društvo za turizam </w:t>
      </w:r>
      <w:r w:rsidR="007E47B6"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7E47B6">
        <w:rPr>
          <w:rFonts w:ascii="Arial" w:eastAsia="Times New Roman" w:hAnsi="Arial" w:cs="Arial"/>
          <w:sz w:val="20"/>
          <w:szCs w:val="20"/>
          <w:lang w:eastAsia="hr-HR"/>
        </w:rPr>
        <w:t>. svibnja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 </w:t>
      </w:r>
      <w:r>
        <w:rPr>
          <w:rFonts w:ascii="Arial" w:eastAsia="Times New Roman" w:hAnsi="Arial" w:cs="Arial"/>
          <w:sz w:val="20"/>
          <w:szCs w:val="20"/>
          <w:lang w:eastAsia="hr-HR"/>
        </w:rPr>
        <w:t>kampu Lanterna Premium Camping Resort, dvorana Lanterna Theatre, Tar, Lanterna 1</w:t>
      </w:r>
      <w:r w:rsidR="007E47B6" w:rsidRPr="00937EFC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r w:rsidR="007E47B6"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s početkom u 1</w:t>
      </w:r>
      <w:r>
        <w:rPr>
          <w:rFonts w:ascii="Arial" w:eastAsia="Times New Roman" w:hAnsi="Arial" w:cs="Arial"/>
          <w:bCs/>
          <w:sz w:val="20"/>
          <w:szCs w:val="20"/>
          <w:lang w:val="it-IT" w:eastAsia="hr-HR"/>
        </w:rPr>
        <w:t>2</w:t>
      </w:r>
      <w:r w:rsidR="007E47B6"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2. svibnja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2. svibnja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2. svibnja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201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 ime, prezime i potpis opunomoćenika fizičke osobe / ime, prezime i potpis zakonskog zastupnika i pečat opunomoćenika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punomoć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lastRenderedPageBreak/>
        <w:t xml:space="preserve">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eniku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ovla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tenom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za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podno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enje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sudjelovanja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 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MBS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podnese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prijavu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da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za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dana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="000143D5">
        <w:rPr>
          <w:rFonts w:ascii="Arial" w:eastAsia="Times New Roman" w:hAnsi="Arial" w:cs="Arial"/>
          <w:sz w:val="20"/>
          <w:szCs w:val="20"/>
          <w:lang w:val="fr-FR" w:eastAsia="hr-HR"/>
        </w:rPr>
        <w:t>9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val="fr-FR" w:eastAsia="hr-HR"/>
        </w:rPr>
        <w:t>svibnja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201</w:t>
      </w:r>
      <w:r w:rsidR="000143D5">
        <w:rPr>
          <w:rFonts w:ascii="Arial" w:eastAsia="Times New Roman" w:hAnsi="Arial" w:cs="Arial"/>
          <w:sz w:val="20"/>
          <w:szCs w:val="20"/>
          <w:lang w:val="fr-FR" w:eastAsia="hr-HR"/>
        </w:rPr>
        <w:t>9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kampu Lanterna Premium Camping Resort, dvorana Lanterna Theatre</w:t>
      </w:r>
      <w:r w:rsidR="008E407E">
        <w:rPr>
          <w:rFonts w:ascii="Arial" w:eastAsia="Times New Roman" w:hAnsi="Arial" w:cs="Arial"/>
          <w:sz w:val="20"/>
          <w:szCs w:val="20"/>
          <w:lang w:eastAsia="hr-HR"/>
        </w:rPr>
        <w:t>, Tar, Lanterna 1,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 s početkom u 1</w:t>
      </w:r>
      <w:r w:rsidR="008E407E">
        <w:rPr>
          <w:rFonts w:ascii="Arial" w:eastAsia="Times New Roman" w:hAnsi="Arial" w:cs="Arial"/>
          <w:bCs/>
          <w:sz w:val="20"/>
          <w:szCs w:val="20"/>
          <w:lang w:val="it-IT" w:eastAsia="hr-HR"/>
        </w:rPr>
        <w:t>2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mi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d.d.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 xml:space="preserve">2. </w:t>
      </w:r>
      <w:proofErr w:type="spellStart"/>
      <w:proofErr w:type="gramStart"/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>svibnja</w:t>
      </w:r>
      <w:proofErr w:type="spellEnd"/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201</w:t>
      </w:r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>9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izvod iz sudskog ili drugog registra dioničara pravne osobe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3B690D" w:rsidRDefault="003B690D"/>
    <w:sectPr w:rsidR="003B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6"/>
    <w:rsid w:val="000143D5"/>
    <w:rsid w:val="001A606D"/>
    <w:rsid w:val="00281256"/>
    <w:rsid w:val="003B690D"/>
    <w:rsid w:val="003E189D"/>
    <w:rsid w:val="007E47B6"/>
    <w:rsid w:val="008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E3BD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Vlatka Kocijan</cp:lastModifiedBy>
  <cp:revision>2</cp:revision>
  <cp:lastPrinted>2019-03-19T15:13:00Z</cp:lastPrinted>
  <dcterms:created xsi:type="dcterms:W3CDTF">2019-03-21T13:12:00Z</dcterms:created>
  <dcterms:modified xsi:type="dcterms:W3CDTF">2019-03-21T13:12:00Z</dcterms:modified>
</cp:coreProperties>
</file>